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599C" w:rsidRDefault="00DA599C" w:rsidP="00DA599C">
      <w:pPr>
        <w:jc w:val="center"/>
        <w:rPr>
          <w:rFonts w:ascii="Arial" w:hAnsi="Arial" w:cs="Arial"/>
          <w:sz w:val="44"/>
          <w:szCs w:val="44"/>
          <w:u w:val="single"/>
        </w:rPr>
      </w:pPr>
      <w:proofErr w:type="spellStart"/>
      <w:r>
        <w:rPr>
          <w:rFonts w:ascii="Arial" w:hAnsi="Arial" w:cs="Arial"/>
          <w:sz w:val="44"/>
          <w:szCs w:val="44"/>
          <w:u w:val="single"/>
        </w:rPr>
        <w:t>Liedplan</w:t>
      </w:r>
      <w:proofErr w:type="spellEnd"/>
      <w:r>
        <w:rPr>
          <w:rFonts w:ascii="Arial" w:hAnsi="Arial" w:cs="Arial"/>
          <w:sz w:val="44"/>
          <w:szCs w:val="44"/>
          <w:u w:val="single"/>
        </w:rPr>
        <w:t xml:space="preserve"> vom  14. Juni bis 19. Juli 2020</w:t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192"/>
        <w:gridCol w:w="1896"/>
        <w:gridCol w:w="2108"/>
        <w:gridCol w:w="1843"/>
        <w:gridCol w:w="1800"/>
        <w:gridCol w:w="1832"/>
        <w:gridCol w:w="1832"/>
      </w:tblGrid>
      <w:tr w:rsidR="00DA599C" w:rsidTr="00DA599C">
        <w:tc>
          <w:tcPr>
            <w:tcW w:w="3192" w:type="dxa"/>
            <w:tcBorders>
              <w:top w:val="single" w:sz="8" w:space="0" w:color="auto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Tag</w:t>
            </w:r>
          </w:p>
        </w:tc>
        <w:tc>
          <w:tcPr>
            <w:tcW w:w="1896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14.6.</w:t>
            </w:r>
          </w:p>
        </w:tc>
        <w:tc>
          <w:tcPr>
            <w:tcW w:w="2108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21.6.</w:t>
            </w:r>
          </w:p>
        </w:tc>
        <w:tc>
          <w:tcPr>
            <w:tcW w:w="1843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28.6.</w:t>
            </w:r>
          </w:p>
        </w:tc>
        <w:tc>
          <w:tcPr>
            <w:tcW w:w="1800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5.7.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12.7.</w:t>
            </w:r>
          </w:p>
        </w:tc>
        <w:tc>
          <w:tcPr>
            <w:tcW w:w="1832" w:type="dxa"/>
            <w:tcBorders>
              <w:top w:val="single" w:sz="8" w:space="0" w:color="auto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19.7.</w:t>
            </w:r>
          </w:p>
        </w:tc>
      </w:tr>
      <w:tr w:rsidR="00DA599C" w:rsidTr="00DA599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Eingangslied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546 (1-2)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389 (1-2) 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392 (1-3)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409 (1-2)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467 (1-2)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411 (1-2)</w:t>
            </w:r>
          </w:p>
        </w:tc>
      </w:tr>
      <w:tr w:rsidR="00DA599C" w:rsidTr="00DA599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Kyrie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(156)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/ 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 xml:space="preserve">151 K 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(155)</w:t>
            </w:r>
          </w:p>
        </w:tc>
      </w:tr>
      <w:tr w:rsidR="00DA599C" w:rsidTr="00DA599C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Gloria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716,1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167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169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170,1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171</w:t>
            </w:r>
          </w:p>
        </w:tc>
      </w:tr>
      <w:tr w:rsidR="00DA599C" w:rsidTr="00DA599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Antwortgesang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56 K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728 K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58 K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880,2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883 K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(401) K</w:t>
            </w:r>
          </w:p>
        </w:tc>
      </w:tr>
      <w:tr w:rsidR="00DA599C" w:rsidTr="00DA599C">
        <w:tc>
          <w:tcPr>
            <w:tcW w:w="3192" w:type="dxa"/>
            <w:tcBorders>
              <w:top w:val="nil"/>
              <w:left w:val="single" w:sz="8" w:space="0" w:color="auto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Halleluja/Vers</w:t>
            </w:r>
          </w:p>
        </w:tc>
        <w:tc>
          <w:tcPr>
            <w:tcW w:w="1896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(175,1) K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(175,6) K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(176,1) K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(733)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(736)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6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(738) K</w:t>
            </w:r>
          </w:p>
        </w:tc>
      </w:tr>
      <w:tr w:rsidR="00DA599C" w:rsidTr="00DA599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Gabenlied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761, 3x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389,3-4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765 (1-3)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766 (1-4)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467,3-4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  <w:tr w:rsidR="00DA599C" w:rsidTr="00DA599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Sanctus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710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716,2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767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769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772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773</w:t>
            </w:r>
          </w:p>
        </w:tc>
      </w:tr>
      <w:tr w:rsidR="00DA599C" w:rsidTr="00DA599C">
        <w:tc>
          <w:tcPr>
            <w:tcW w:w="3192" w:type="dxa"/>
            <w:tcBorders>
              <w:top w:val="nil"/>
              <w:left w:val="single" w:sz="8" w:space="0" w:color="auto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rPr>
                <w:sz w:val="48"/>
                <w:szCs w:val="48"/>
              </w:rPr>
            </w:pPr>
            <w:proofErr w:type="spellStart"/>
            <w:r>
              <w:rPr>
                <w:sz w:val="48"/>
                <w:szCs w:val="48"/>
              </w:rPr>
              <w:t>Agnus</w:t>
            </w:r>
            <w:proofErr w:type="spellEnd"/>
          </w:p>
        </w:tc>
        <w:tc>
          <w:tcPr>
            <w:tcW w:w="1896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716,3</w:t>
            </w:r>
          </w:p>
        </w:tc>
        <w:tc>
          <w:tcPr>
            <w:tcW w:w="1843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780 K</w:t>
            </w:r>
          </w:p>
        </w:tc>
        <w:tc>
          <w:tcPr>
            <w:tcW w:w="1832" w:type="dxa"/>
            <w:tcBorders>
              <w:top w:val="nil"/>
              <w:left w:val="nil"/>
              <w:bottom w:val="double" w:sz="4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  <w:tr w:rsidR="00DA599C" w:rsidTr="00DA599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Kommunion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Orgel</w:t>
            </w:r>
          </w:p>
        </w:tc>
      </w:tr>
      <w:tr w:rsidR="00DA599C" w:rsidTr="00DA599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Danklied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546, 3-4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389,5-6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392,4-5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409, 3-4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467,5-6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411,3-4</w:t>
            </w:r>
          </w:p>
        </w:tc>
      </w:tr>
      <w:tr w:rsidR="00DA599C" w:rsidTr="00DA599C">
        <w:tc>
          <w:tcPr>
            <w:tcW w:w="319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rPr>
                <w:sz w:val="48"/>
                <w:szCs w:val="48"/>
              </w:rPr>
            </w:pPr>
            <w:r>
              <w:rPr>
                <w:sz w:val="48"/>
                <w:szCs w:val="48"/>
              </w:rPr>
              <w:t>Sendung</w:t>
            </w:r>
          </w:p>
        </w:tc>
        <w:tc>
          <w:tcPr>
            <w:tcW w:w="189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210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  <w:tc>
          <w:tcPr>
            <w:tcW w:w="1832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DA599C" w:rsidRDefault="00DA599C">
            <w:pPr>
              <w:spacing w:after="0" w:line="240" w:lineRule="auto"/>
              <w:jc w:val="center"/>
              <w:rPr>
                <w:sz w:val="36"/>
                <w:szCs w:val="36"/>
              </w:rPr>
            </w:pPr>
            <w:r>
              <w:rPr>
                <w:sz w:val="36"/>
                <w:szCs w:val="36"/>
              </w:rPr>
              <w:t>/</w:t>
            </w:r>
          </w:p>
        </w:tc>
      </w:tr>
    </w:tbl>
    <w:p w:rsidR="00DA599C" w:rsidRDefault="00DA599C" w:rsidP="00DA599C">
      <w:pPr>
        <w:spacing w:after="0" w:line="240" w:lineRule="auto"/>
        <w:rPr>
          <w:sz w:val="26"/>
          <w:szCs w:val="26"/>
        </w:rPr>
      </w:pPr>
      <w:r>
        <w:rPr>
          <w:color w:val="FFFFFF"/>
          <w:sz w:val="26"/>
          <w:szCs w:val="26"/>
        </w:rPr>
        <w:t xml:space="preserve">             </w:t>
      </w:r>
    </w:p>
    <w:p w:rsidR="00DA599C" w:rsidRDefault="00DA599C" w:rsidP="00DA599C">
      <w:pPr>
        <w:spacing w:after="0" w:line="240" w:lineRule="auto"/>
        <w:rPr>
          <w:sz w:val="26"/>
          <w:szCs w:val="26"/>
        </w:rPr>
      </w:pPr>
      <w:r>
        <w:rPr>
          <w:sz w:val="26"/>
          <w:szCs w:val="26"/>
        </w:rPr>
        <w:t>                                     (  ) nicht aufstecken - ist nur für Organisten und Kantor wichtig                           K = mit Kantor</w:t>
      </w:r>
    </w:p>
    <w:p w:rsidR="00D721BB" w:rsidRDefault="00D721BB">
      <w:bookmarkStart w:id="0" w:name="_GoBack"/>
      <w:bookmarkEnd w:id="0"/>
    </w:p>
    <w:sectPr w:rsidR="00D721BB" w:rsidSect="00DA599C">
      <w:pgSz w:w="16838" w:h="11906" w:orient="landscape"/>
      <w:pgMar w:top="1417" w:right="1417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599C"/>
    <w:rsid w:val="00944C86"/>
    <w:rsid w:val="00D721BB"/>
    <w:rsid w:val="00DA59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99C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A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DA599C"/>
    <w:rPr>
      <w:rFonts w:ascii="Calibri" w:hAnsi="Calibri" w:cs="Times New Roman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Umschlagabsenderadresse">
    <w:name w:val="envelope return"/>
    <w:basedOn w:val="Standard"/>
    <w:uiPriority w:val="99"/>
    <w:semiHidden/>
    <w:unhideWhenUsed/>
    <w:rsid w:val="00944C86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Umschlagadresse">
    <w:name w:val="envelope address"/>
    <w:basedOn w:val="Standard"/>
    <w:uiPriority w:val="99"/>
    <w:semiHidden/>
    <w:unhideWhenUsed/>
    <w:rsid w:val="00944C86"/>
    <w:pPr>
      <w:framePr w:w="4320" w:h="2160" w:hRule="exact" w:hSpace="141" w:wrap="auto" w:hAnchor="page" w:xAlign="center" w:yAlign="bottom"/>
      <w:spacing w:after="0" w:line="240" w:lineRule="auto"/>
      <w:ind w:left="1"/>
    </w:pPr>
    <w:rPr>
      <w:rFonts w:ascii="Arial" w:eastAsiaTheme="majorEastAsia" w:hAnsi="Arial" w:cstheme="majorBidi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369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656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Pfarre</dc:creator>
  <cp:lastModifiedBy>Pfarre</cp:lastModifiedBy>
  <cp:revision>1</cp:revision>
  <dcterms:created xsi:type="dcterms:W3CDTF">2020-06-07T09:45:00Z</dcterms:created>
  <dcterms:modified xsi:type="dcterms:W3CDTF">2020-06-07T09:46:00Z</dcterms:modified>
</cp:coreProperties>
</file>